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6EA" w:rsidRDefault="00027F5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b/>
          <w:sz w:val="48"/>
          <w:szCs w:val="48"/>
        </w:rPr>
      </w:pPr>
      <w:bookmarkStart w:id="0" w:name="_GoBack"/>
      <w:bookmarkEnd w:id="0"/>
      <w:r>
        <w:rPr>
          <w:rFonts w:ascii="Calibri" w:eastAsia="Calibri" w:hAnsi="Calibri" w:cs="Calibri"/>
          <w:b/>
          <w:sz w:val="48"/>
          <w:szCs w:val="48"/>
        </w:rPr>
        <w:t>SAT Question Types: SIP Focus- Spanish</w:t>
      </w:r>
    </w:p>
    <w:p w:rsidR="003666EA" w:rsidRDefault="003666EA">
      <w:pPr>
        <w:spacing w:line="240" w:lineRule="auto"/>
        <w:rPr>
          <w:b/>
          <w:color w:val="222222"/>
          <w:sz w:val="20"/>
          <w:szCs w:val="20"/>
        </w:rPr>
      </w:pPr>
    </w:p>
    <w:tbl>
      <w:tblPr>
        <w:tblStyle w:val="a"/>
        <w:tblW w:w="14970" w:type="dxa"/>
        <w:tblInd w:w="-9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785"/>
        <w:gridCol w:w="6180"/>
        <w:gridCol w:w="7005"/>
      </w:tblGrid>
      <w:tr w:rsidR="003666EA">
        <w:trPr>
          <w:trHeight w:val="400"/>
        </w:trPr>
        <w:tc>
          <w:tcPr>
            <w:tcW w:w="14970" w:type="dxa"/>
            <w:gridSpan w:val="3"/>
            <w:shd w:val="clear" w:color="auto" w:fill="9FC5E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jc w:val="center"/>
              <w:rPr>
                <w:b/>
                <w:color w:val="222222"/>
                <w:sz w:val="24"/>
                <w:szCs w:val="24"/>
              </w:rPr>
            </w:pPr>
            <w:r>
              <w:rPr>
                <w:b/>
                <w:color w:val="222222"/>
                <w:sz w:val="24"/>
                <w:szCs w:val="24"/>
              </w:rPr>
              <w:t>Information and Ideas:  Author’s Message</w:t>
            </w:r>
          </w:p>
        </w:tc>
      </w:tr>
      <w:tr w:rsidR="003666EA">
        <w:trPr>
          <w:trHeight w:val="560"/>
        </w:trPr>
        <w:tc>
          <w:tcPr>
            <w:tcW w:w="1785" w:type="dxa"/>
            <w:vMerge w:val="restart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</w:rPr>
              <w:t xml:space="preserve">Close Reading </w:t>
            </w:r>
          </w:p>
          <w:p w:rsidR="003666EA" w:rsidRDefault="00027F5C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</w:rPr>
              <w:t xml:space="preserve"> </w:t>
            </w:r>
          </w:p>
          <w:p w:rsidR="003666EA" w:rsidRDefault="003666EA">
            <w:pPr>
              <w:spacing w:line="240" w:lineRule="auto"/>
              <w:rPr>
                <w:color w:val="222222"/>
                <w:sz w:val="20"/>
                <w:szCs w:val="20"/>
              </w:rPr>
            </w:pPr>
          </w:p>
        </w:tc>
        <w:tc>
          <w:tcPr>
            <w:tcW w:w="13185" w:type="dxa"/>
            <w:gridSpan w:val="2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</w:rPr>
              <w:t>Details, Inferences, and Applying Details &amp; Inferences; also includes drawing connections (Cause-Effect, Compare-Contrast, sequence)</w:t>
            </w:r>
          </w:p>
        </w:tc>
      </w:tr>
      <w:tr w:rsidR="003666EA" w:rsidRPr="00027F5C">
        <w:trPr>
          <w:trHeight w:val="560"/>
        </w:trPr>
        <w:tc>
          <w:tcPr>
            <w:tcW w:w="1785" w:type="dxa"/>
            <w:vMerge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3666EA">
            <w:pPr>
              <w:spacing w:line="240" w:lineRule="auto"/>
              <w:rPr>
                <w:color w:val="222222"/>
                <w:sz w:val="20"/>
                <w:szCs w:val="20"/>
              </w:rPr>
            </w:pPr>
          </w:p>
        </w:tc>
        <w:tc>
          <w:tcPr>
            <w:tcW w:w="6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Identifying Details:</w:t>
            </w:r>
          </w:p>
          <w:p w:rsidR="003666EA" w:rsidRDefault="00027F5C">
            <w:pPr>
              <w:numPr>
                <w:ilvl w:val="0"/>
                <w:numId w:val="2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According to the passage/text/table/chart...</w:t>
            </w:r>
          </w:p>
          <w:p w:rsidR="003666EA" w:rsidRDefault="00027F5C">
            <w:pPr>
              <w:numPr>
                <w:ilvl w:val="0"/>
                <w:numId w:val="2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passage/paragraph asserts/states that…</w:t>
            </w:r>
          </w:p>
          <w:p w:rsidR="003666EA" w:rsidRDefault="00027F5C">
            <w:pPr>
              <w:numPr>
                <w:ilvl w:val="0"/>
                <w:numId w:val="2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passage/paragraph argues/specifies…</w:t>
            </w:r>
          </w:p>
          <w:p w:rsidR="003666EA" w:rsidRDefault="00027F5C">
            <w:pPr>
              <w:numPr>
                <w:ilvl w:val="0"/>
                <w:numId w:val="2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first paragraph indicates…</w:t>
            </w:r>
          </w:p>
          <w:p w:rsidR="003666EA" w:rsidRDefault="00027F5C">
            <w:pPr>
              <w:numPr>
                <w:ilvl w:val="0"/>
                <w:numId w:val="2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facts in the passage/text indicate…</w:t>
            </w:r>
          </w:p>
          <w:p w:rsidR="003666EA" w:rsidRDefault="00027F5C">
            <w:pPr>
              <w:numPr>
                <w:ilvl w:val="0"/>
                <w:numId w:val="2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author/narrator describes _________ as…</w:t>
            </w:r>
          </w:p>
          <w:p w:rsidR="003666EA" w:rsidRDefault="00027F5C">
            <w:pPr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Drawing Infe</w:t>
            </w:r>
            <w:r>
              <w:rPr>
                <w:b/>
                <w:sz w:val="20"/>
                <w:szCs w:val="20"/>
              </w:rPr>
              <w:t>rences: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passage/text implies…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sentence suggests that…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It can reasonably be inferred from that passage/text that…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Based on the passage, the author’s statement ...implies that…</w:t>
            </w:r>
          </w:p>
        </w:tc>
        <w:tc>
          <w:tcPr>
            <w:tcW w:w="700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  <w:proofErr w:type="spellStart"/>
            <w:r>
              <w:rPr>
                <w:b/>
                <w:color w:val="222222"/>
                <w:sz w:val="20"/>
                <w:szCs w:val="20"/>
              </w:rPr>
              <w:t>Identificar</w:t>
            </w:r>
            <w:proofErr w:type="spellEnd"/>
            <w:r>
              <w:rPr>
                <w:b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222222"/>
                <w:sz w:val="20"/>
                <w:szCs w:val="20"/>
              </w:rPr>
              <w:t>detalles</w:t>
            </w:r>
            <w:proofErr w:type="spellEnd"/>
            <w:r>
              <w:rPr>
                <w:b/>
                <w:color w:val="222222"/>
                <w:sz w:val="20"/>
                <w:szCs w:val="20"/>
              </w:rPr>
              <w:t>:</w:t>
            </w:r>
          </w:p>
          <w:p w:rsidR="003666EA" w:rsidRPr="00027F5C" w:rsidRDefault="00027F5C">
            <w:pPr>
              <w:numPr>
                <w:ilvl w:val="0"/>
                <w:numId w:val="7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Según el pasaje/texto/tabla/gráfico....</w:t>
            </w:r>
          </w:p>
          <w:p w:rsidR="003666EA" w:rsidRPr="00027F5C" w:rsidRDefault="00027F5C">
            <w:pPr>
              <w:numPr>
                <w:ilvl w:val="0"/>
                <w:numId w:val="7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El texto/párrafo declara que…</w:t>
            </w:r>
          </w:p>
          <w:p w:rsidR="003666EA" w:rsidRPr="00027F5C" w:rsidRDefault="00027F5C">
            <w:pPr>
              <w:numPr>
                <w:ilvl w:val="0"/>
                <w:numId w:val="7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El texto/párrafo razona que…</w:t>
            </w:r>
          </w:p>
          <w:p w:rsidR="003666EA" w:rsidRDefault="00027F5C">
            <w:pPr>
              <w:numPr>
                <w:ilvl w:val="0"/>
                <w:numId w:val="7"/>
              </w:numPr>
              <w:spacing w:line="240" w:lineRule="auto"/>
              <w:rPr>
                <w:color w:val="222222"/>
                <w:sz w:val="20"/>
                <w:szCs w:val="20"/>
              </w:rPr>
            </w:pPr>
            <w:r>
              <w:rPr>
                <w:color w:val="222222"/>
                <w:sz w:val="20"/>
                <w:szCs w:val="20"/>
              </w:rPr>
              <w:t xml:space="preserve">El </w:t>
            </w:r>
            <w:proofErr w:type="spellStart"/>
            <w:r>
              <w:rPr>
                <w:color w:val="222222"/>
                <w:sz w:val="20"/>
                <w:szCs w:val="20"/>
              </w:rPr>
              <w:t>autor</w:t>
            </w:r>
            <w:proofErr w:type="spellEnd"/>
            <w:r>
              <w:rPr>
                <w:color w:val="222222"/>
                <w:sz w:val="20"/>
                <w:szCs w:val="20"/>
              </w:rPr>
              <w:t xml:space="preserve"> describe _____ </w:t>
            </w:r>
            <w:proofErr w:type="spellStart"/>
            <w:proofErr w:type="gramStart"/>
            <w:r>
              <w:rPr>
                <w:color w:val="222222"/>
                <w:sz w:val="20"/>
                <w:szCs w:val="20"/>
              </w:rPr>
              <w:t>como</w:t>
            </w:r>
            <w:proofErr w:type="spellEnd"/>
            <w:proofErr w:type="gramEnd"/>
            <w:r>
              <w:rPr>
                <w:color w:val="222222"/>
                <w:sz w:val="20"/>
                <w:szCs w:val="20"/>
              </w:rPr>
              <w:t>…</w:t>
            </w:r>
          </w:p>
          <w:p w:rsidR="003666EA" w:rsidRPr="00027F5C" w:rsidRDefault="00027F5C">
            <w:pPr>
              <w:numPr>
                <w:ilvl w:val="0"/>
                <w:numId w:val="7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Los hechos del pasaje indican…</w:t>
            </w:r>
          </w:p>
          <w:p w:rsidR="003666EA" w:rsidRPr="00027F5C" w:rsidRDefault="00027F5C">
            <w:pPr>
              <w:numPr>
                <w:ilvl w:val="0"/>
                <w:numId w:val="7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El autor/narrador describe_____ como...</w:t>
            </w:r>
          </w:p>
          <w:p w:rsidR="003666EA" w:rsidRDefault="00027F5C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  <w:proofErr w:type="spellStart"/>
            <w:r>
              <w:rPr>
                <w:b/>
                <w:color w:val="222222"/>
                <w:sz w:val="20"/>
                <w:szCs w:val="20"/>
              </w:rPr>
              <w:t>Hacer</w:t>
            </w:r>
            <w:proofErr w:type="spellEnd"/>
            <w:r>
              <w:rPr>
                <w:b/>
                <w:color w:val="222222"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color w:val="222222"/>
                <w:sz w:val="20"/>
                <w:szCs w:val="20"/>
              </w:rPr>
              <w:t>inferencias</w:t>
            </w:r>
            <w:proofErr w:type="spellEnd"/>
          </w:p>
          <w:p w:rsidR="003666EA" w:rsidRPr="00027F5C" w:rsidRDefault="00027F5C">
            <w:pPr>
              <w:numPr>
                <w:ilvl w:val="0"/>
                <w:numId w:val="4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El pasaje/texto implica que</w:t>
            </w:r>
            <w:proofErr w:type="gramStart"/>
            <w:r w:rsidRPr="00027F5C">
              <w:rPr>
                <w:color w:val="222222"/>
                <w:sz w:val="20"/>
                <w:szCs w:val="20"/>
                <w:lang w:val="es-ES"/>
              </w:rPr>
              <w:t>..</w:t>
            </w:r>
            <w:proofErr w:type="gramEnd"/>
          </w:p>
          <w:p w:rsidR="003666EA" w:rsidRDefault="00027F5C">
            <w:pPr>
              <w:numPr>
                <w:ilvl w:val="0"/>
                <w:numId w:val="4"/>
              </w:numPr>
              <w:spacing w:line="240" w:lineRule="auto"/>
              <w:rPr>
                <w:color w:val="222222"/>
                <w:sz w:val="20"/>
                <w:szCs w:val="20"/>
              </w:rPr>
            </w:pPr>
            <w:r>
              <w:rPr>
                <w:color w:val="222222"/>
                <w:sz w:val="20"/>
                <w:szCs w:val="20"/>
              </w:rPr>
              <w:t xml:space="preserve">La </w:t>
            </w:r>
            <w:proofErr w:type="spellStart"/>
            <w:r>
              <w:rPr>
                <w:color w:val="222222"/>
                <w:sz w:val="20"/>
                <w:szCs w:val="20"/>
              </w:rPr>
              <w:t>oración</w:t>
            </w:r>
            <w:proofErr w:type="spellEnd"/>
            <w:r>
              <w:rPr>
                <w:color w:val="222222"/>
                <w:sz w:val="20"/>
                <w:szCs w:val="20"/>
              </w:rPr>
              <w:t xml:space="preserve"> propone que…</w:t>
            </w:r>
          </w:p>
          <w:p w:rsidR="003666EA" w:rsidRPr="00027F5C" w:rsidRDefault="00027F5C">
            <w:pPr>
              <w:numPr>
                <w:ilvl w:val="0"/>
                <w:numId w:val="4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Se puede inferir del pas</w:t>
            </w:r>
            <w:r w:rsidRPr="00027F5C">
              <w:rPr>
                <w:color w:val="222222"/>
                <w:sz w:val="20"/>
                <w:szCs w:val="20"/>
                <w:lang w:val="es-ES"/>
              </w:rPr>
              <w:t>aje/texto que..</w:t>
            </w:r>
          </w:p>
          <w:p w:rsidR="003666EA" w:rsidRPr="00027F5C" w:rsidRDefault="00027F5C">
            <w:pPr>
              <w:numPr>
                <w:ilvl w:val="0"/>
                <w:numId w:val="4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Según el pasaje la declaración del autor...implica que</w:t>
            </w:r>
            <w:proofErr w:type="gramStart"/>
            <w:r w:rsidRPr="00027F5C">
              <w:rPr>
                <w:color w:val="222222"/>
                <w:sz w:val="20"/>
                <w:szCs w:val="20"/>
                <w:lang w:val="es-ES"/>
              </w:rPr>
              <w:t>..</w:t>
            </w:r>
            <w:proofErr w:type="gramEnd"/>
          </w:p>
        </w:tc>
      </w:tr>
      <w:tr w:rsidR="003666EA">
        <w:trPr>
          <w:trHeight w:val="560"/>
        </w:trPr>
        <w:tc>
          <w:tcPr>
            <w:tcW w:w="1785" w:type="dxa"/>
            <w:vMerge w:val="restart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rPr>
                <w:b/>
                <w:color w:val="222222"/>
                <w:sz w:val="28"/>
                <w:szCs w:val="28"/>
              </w:rPr>
            </w:pPr>
            <w:r>
              <w:rPr>
                <w:b/>
                <w:color w:val="222222"/>
                <w:sz w:val="28"/>
                <w:szCs w:val="28"/>
              </w:rPr>
              <w:t>Citing Textual Evidence</w:t>
            </w:r>
          </w:p>
          <w:p w:rsidR="003666EA" w:rsidRDefault="003666EA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</w:p>
          <w:p w:rsidR="003666EA" w:rsidRDefault="00027F5C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</w:rPr>
              <w:t>************************************************************************************************</w:t>
            </w:r>
          </w:p>
          <w:p w:rsidR="003666EA" w:rsidRDefault="003666EA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color w:val="222222"/>
                <w:sz w:val="20"/>
                <w:szCs w:val="20"/>
              </w:rPr>
            </w:pPr>
          </w:p>
        </w:tc>
        <w:tc>
          <w:tcPr>
            <w:tcW w:w="13185" w:type="dxa"/>
            <w:gridSpan w:val="2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</w:rPr>
              <w:t>Deciding which part of a passage best supports either the answer to another question or a given conclusion</w:t>
            </w:r>
          </w:p>
        </w:tc>
      </w:tr>
      <w:tr w:rsidR="003666EA" w:rsidRPr="00027F5C">
        <w:trPr>
          <w:trHeight w:val="560"/>
        </w:trPr>
        <w:tc>
          <w:tcPr>
            <w:tcW w:w="1785" w:type="dxa"/>
            <w:vMerge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3666EA">
            <w:pPr>
              <w:spacing w:line="240" w:lineRule="auto"/>
              <w:rPr>
                <w:color w:val="222222"/>
                <w:sz w:val="20"/>
                <w:szCs w:val="20"/>
              </w:rPr>
            </w:pPr>
          </w:p>
        </w:tc>
        <w:tc>
          <w:tcPr>
            <w:tcW w:w="6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author’s statement _________ is supported elsewhere by the discussion of __…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lines #-#, (“”), what is the most likely reason that _____?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Whi</w:t>
            </w:r>
            <w:r>
              <w:rPr>
                <w:sz w:val="20"/>
                <w:szCs w:val="20"/>
              </w:rPr>
              <w:t>ch of the following lines best support the author’s purpose?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Which choice provides the best evidence for the answer to the previous question?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Lines # - # characterize ___________ as…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What piece of evidence best supports the argument that….?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Which data best</w:t>
            </w:r>
            <w:r>
              <w:rPr>
                <w:sz w:val="20"/>
                <w:szCs w:val="20"/>
              </w:rPr>
              <w:t xml:space="preserve"> supports the claim that…?</w:t>
            </w:r>
          </w:p>
          <w:p w:rsidR="003666EA" w:rsidRDefault="00027F5C">
            <w:pPr>
              <w:numPr>
                <w:ilvl w:val="0"/>
                <w:numId w:val="6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Which detail best represents the main idea of the text?</w:t>
            </w:r>
          </w:p>
          <w:p w:rsidR="003666EA" w:rsidRDefault="003666EA">
            <w:pPr>
              <w:spacing w:line="240" w:lineRule="auto"/>
              <w:rPr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700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Pr="00027F5C" w:rsidRDefault="00027F5C">
            <w:pPr>
              <w:numPr>
                <w:ilvl w:val="0"/>
                <w:numId w:val="3"/>
              </w:numPr>
              <w:spacing w:line="240" w:lineRule="auto"/>
              <w:ind w:left="720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lastRenderedPageBreak/>
              <w:t>En otra parte la discusión de ______ apoya la declaración del autor que ______.</w:t>
            </w:r>
          </w:p>
          <w:p w:rsidR="003666EA" w:rsidRPr="00027F5C" w:rsidRDefault="00027F5C">
            <w:pPr>
              <w:numPr>
                <w:ilvl w:val="0"/>
                <w:numId w:val="3"/>
              </w:numPr>
              <w:spacing w:line="240" w:lineRule="auto"/>
              <w:ind w:left="720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En líneas ##, ¿cuál es la razón que _________</w:t>
            </w:r>
          </w:p>
          <w:p w:rsidR="003666EA" w:rsidRPr="00027F5C" w:rsidRDefault="00027F5C">
            <w:pPr>
              <w:numPr>
                <w:ilvl w:val="0"/>
                <w:numId w:val="3"/>
              </w:numPr>
              <w:spacing w:line="240" w:lineRule="auto"/>
              <w:ind w:left="720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¿Cuál de las líneas apoya mejor el propósito del autor?</w:t>
            </w:r>
          </w:p>
          <w:p w:rsidR="003666EA" w:rsidRPr="00027F5C" w:rsidRDefault="00027F5C">
            <w:pPr>
              <w:numPr>
                <w:ilvl w:val="0"/>
                <w:numId w:val="3"/>
              </w:numPr>
              <w:spacing w:line="240" w:lineRule="auto"/>
              <w:ind w:left="720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¿Qué respuesta tiene la mejor evidencia para la respuesta de la pregunta anterior?</w:t>
            </w:r>
          </w:p>
          <w:p w:rsidR="003666EA" w:rsidRDefault="00027F5C">
            <w:pPr>
              <w:numPr>
                <w:ilvl w:val="0"/>
                <w:numId w:val="3"/>
              </w:numPr>
              <w:spacing w:line="240" w:lineRule="auto"/>
              <w:ind w:left="720"/>
              <w:rPr>
                <w:color w:val="222222"/>
                <w:sz w:val="20"/>
                <w:szCs w:val="20"/>
              </w:rPr>
            </w:pPr>
            <w:proofErr w:type="spellStart"/>
            <w:r>
              <w:rPr>
                <w:color w:val="222222"/>
                <w:sz w:val="20"/>
                <w:szCs w:val="20"/>
              </w:rPr>
              <w:t>Líneas</w:t>
            </w:r>
            <w:proofErr w:type="spellEnd"/>
            <w:r>
              <w:rPr>
                <w:color w:val="222222"/>
                <w:sz w:val="20"/>
                <w:szCs w:val="20"/>
              </w:rPr>
              <w:t xml:space="preserve"> ### </w:t>
            </w:r>
            <w:proofErr w:type="spellStart"/>
            <w:r>
              <w:rPr>
                <w:color w:val="222222"/>
                <w:sz w:val="20"/>
                <w:szCs w:val="20"/>
              </w:rPr>
              <w:t>caracterizan</w:t>
            </w:r>
            <w:proofErr w:type="spellEnd"/>
            <w:r>
              <w:rPr>
                <w:color w:val="222222"/>
                <w:sz w:val="20"/>
                <w:szCs w:val="20"/>
              </w:rPr>
              <w:t xml:space="preserve"> _____ </w:t>
            </w:r>
            <w:proofErr w:type="spellStart"/>
            <w:proofErr w:type="gramStart"/>
            <w:r>
              <w:rPr>
                <w:color w:val="222222"/>
                <w:sz w:val="20"/>
                <w:szCs w:val="20"/>
              </w:rPr>
              <w:t>como</w:t>
            </w:r>
            <w:proofErr w:type="spellEnd"/>
            <w:proofErr w:type="gramEnd"/>
            <w:r>
              <w:rPr>
                <w:color w:val="222222"/>
                <w:sz w:val="20"/>
                <w:szCs w:val="20"/>
              </w:rPr>
              <w:t>...</w:t>
            </w:r>
          </w:p>
          <w:p w:rsidR="003666EA" w:rsidRPr="00027F5C" w:rsidRDefault="00027F5C">
            <w:pPr>
              <w:numPr>
                <w:ilvl w:val="0"/>
                <w:numId w:val="3"/>
              </w:numPr>
              <w:spacing w:line="240" w:lineRule="auto"/>
              <w:ind w:left="720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¿Qué evidencia apoya mejor el argumento que ________</w:t>
            </w:r>
          </w:p>
          <w:p w:rsidR="003666EA" w:rsidRPr="00027F5C" w:rsidRDefault="00027F5C">
            <w:pPr>
              <w:numPr>
                <w:ilvl w:val="0"/>
                <w:numId w:val="3"/>
              </w:numPr>
              <w:spacing w:line="240" w:lineRule="auto"/>
              <w:ind w:left="720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¿Qué datos apoyan mejor la</w:t>
            </w:r>
            <w:r w:rsidRPr="00027F5C">
              <w:rPr>
                <w:color w:val="222222"/>
                <w:sz w:val="20"/>
                <w:szCs w:val="20"/>
                <w:lang w:val="es-ES"/>
              </w:rPr>
              <w:t xml:space="preserve"> declaración que ________</w:t>
            </w:r>
          </w:p>
          <w:p w:rsidR="003666EA" w:rsidRPr="00027F5C" w:rsidRDefault="00027F5C">
            <w:pPr>
              <w:numPr>
                <w:ilvl w:val="0"/>
                <w:numId w:val="3"/>
              </w:numPr>
              <w:spacing w:line="240" w:lineRule="auto"/>
              <w:ind w:left="720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¿Qué detalle representa mejor la idea principal del texto?</w:t>
            </w:r>
          </w:p>
        </w:tc>
      </w:tr>
      <w:tr w:rsidR="003666EA">
        <w:trPr>
          <w:trHeight w:val="560"/>
        </w:trPr>
        <w:tc>
          <w:tcPr>
            <w:tcW w:w="1785" w:type="dxa"/>
            <w:vMerge w:val="restart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Pr="00027F5C" w:rsidRDefault="003666EA">
            <w:pPr>
              <w:spacing w:line="240" w:lineRule="auto"/>
              <w:rPr>
                <w:b/>
                <w:color w:val="222222"/>
                <w:sz w:val="20"/>
                <w:szCs w:val="20"/>
                <w:lang w:val="es-ES"/>
              </w:rPr>
            </w:pPr>
          </w:p>
          <w:p w:rsidR="003666EA" w:rsidRDefault="00027F5C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</w:rPr>
              <w:t>Central Ideas/ Themes</w:t>
            </w:r>
          </w:p>
          <w:p w:rsidR="003666EA" w:rsidRDefault="003666EA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</w:p>
          <w:p w:rsidR="003666EA" w:rsidRDefault="003666EA">
            <w:pPr>
              <w:spacing w:line="240" w:lineRule="auto"/>
              <w:rPr>
                <w:color w:val="222222"/>
                <w:sz w:val="20"/>
                <w:szCs w:val="20"/>
              </w:rPr>
            </w:pPr>
          </w:p>
        </w:tc>
        <w:tc>
          <w:tcPr>
            <w:tcW w:w="13185" w:type="dxa"/>
            <w:gridSpan w:val="2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</w:rPr>
              <w:t>Main Idea or Points of a Passage</w:t>
            </w:r>
          </w:p>
        </w:tc>
      </w:tr>
      <w:tr w:rsidR="003666EA" w:rsidRPr="00027F5C">
        <w:trPr>
          <w:trHeight w:val="560"/>
        </w:trPr>
        <w:tc>
          <w:tcPr>
            <w:tcW w:w="1785" w:type="dxa"/>
            <w:vMerge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3666EA">
            <w:pPr>
              <w:spacing w:line="240" w:lineRule="auto"/>
              <w:rPr>
                <w:color w:val="222222"/>
                <w:sz w:val="20"/>
                <w:szCs w:val="20"/>
              </w:rPr>
            </w:pPr>
          </w:p>
        </w:tc>
        <w:tc>
          <w:tcPr>
            <w:tcW w:w="6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numPr>
                <w:ilvl w:val="0"/>
                <w:numId w:val="9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main idea of the passage/text can best be summarized as</w:t>
            </w:r>
          </w:p>
          <w:p w:rsidR="003666EA" w:rsidRDefault="00027F5C">
            <w:pPr>
              <w:numPr>
                <w:ilvl w:val="0"/>
                <w:numId w:val="9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passage/text provides clearest support for which of the following statements?</w:t>
            </w:r>
          </w:p>
          <w:p w:rsidR="003666EA" w:rsidRDefault="00027F5C">
            <w:pPr>
              <w:numPr>
                <w:ilvl w:val="0"/>
                <w:numId w:val="9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passage/text characterizes the idea that…</w:t>
            </w:r>
          </w:p>
          <w:p w:rsidR="003666EA" w:rsidRDefault="00027F5C">
            <w:pPr>
              <w:numPr>
                <w:ilvl w:val="0"/>
                <w:numId w:val="9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Which of the following statements/quotations best represents the main idea of the passage/text? </w:t>
            </w:r>
          </w:p>
          <w:p w:rsidR="003666EA" w:rsidRDefault="00027F5C">
            <w:pPr>
              <w:numPr>
                <w:ilvl w:val="0"/>
                <w:numId w:val="9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What is the main argument of th</w:t>
            </w:r>
            <w:r>
              <w:rPr>
                <w:sz w:val="20"/>
                <w:szCs w:val="20"/>
              </w:rPr>
              <w:t>e passage/text is…</w:t>
            </w:r>
          </w:p>
          <w:p w:rsidR="003666EA" w:rsidRDefault="00027F5C">
            <w:pPr>
              <w:numPr>
                <w:ilvl w:val="0"/>
                <w:numId w:val="9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Which statement best represents the main idea of the text?</w:t>
            </w:r>
          </w:p>
          <w:p w:rsidR="003666EA" w:rsidRDefault="00027F5C">
            <w:pPr>
              <w:numPr>
                <w:ilvl w:val="0"/>
                <w:numId w:val="9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main purpose of the first paragraph is to…</w:t>
            </w:r>
          </w:p>
          <w:p w:rsidR="003666EA" w:rsidRDefault="00027F5C">
            <w:pPr>
              <w:numPr>
                <w:ilvl w:val="0"/>
                <w:numId w:val="9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primary purpose of the passage is to…</w:t>
            </w:r>
          </w:p>
          <w:p w:rsidR="003666EA" w:rsidRDefault="00027F5C">
            <w:pPr>
              <w:numPr>
                <w:ilvl w:val="0"/>
                <w:numId w:val="9"/>
              </w:numPr>
              <w:spacing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The main purpose of the passage is to</w:t>
            </w:r>
          </w:p>
        </w:tc>
        <w:tc>
          <w:tcPr>
            <w:tcW w:w="700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Pr="00027F5C" w:rsidRDefault="00027F5C">
            <w:pPr>
              <w:numPr>
                <w:ilvl w:val="0"/>
                <w:numId w:val="8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Se puede resumir la idea principal del pasaje/texto</w:t>
            </w:r>
            <w:r w:rsidRPr="00027F5C">
              <w:rPr>
                <w:color w:val="222222"/>
                <w:sz w:val="20"/>
                <w:szCs w:val="20"/>
                <w:lang w:val="es-ES"/>
              </w:rPr>
              <w:t xml:space="preserve"> como…</w:t>
            </w:r>
          </w:p>
          <w:p w:rsidR="003666EA" w:rsidRPr="00027F5C" w:rsidRDefault="00027F5C">
            <w:pPr>
              <w:numPr>
                <w:ilvl w:val="0"/>
                <w:numId w:val="8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¿El pasaje/texto apoya cuál de las oraciones siguientes?</w:t>
            </w:r>
          </w:p>
          <w:p w:rsidR="003666EA" w:rsidRPr="00027F5C" w:rsidRDefault="00027F5C">
            <w:pPr>
              <w:numPr>
                <w:ilvl w:val="0"/>
                <w:numId w:val="8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El pasaje/texto caracteriza la idea que…</w:t>
            </w:r>
          </w:p>
          <w:p w:rsidR="003666EA" w:rsidRPr="00027F5C" w:rsidRDefault="00027F5C">
            <w:pPr>
              <w:numPr>
                <w:ilvl w:val="0"/>
                <w:numId w:val="8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¿Cuál de las oraciones siguientes/citas representa mejor la idea principal del pasaje/texto?</w:t>
            </w:r>
          </w:p>
          <w:p w:rsidR="003666EA" w:rsidRPr="00027F5C" w:rsidRDefault="00027F5C">
            <w:pPr>
              <w:numPr>
                <w:ilvl w:val="0"/>
                <w:numId w:val="8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¿Cuál es el argumento principal del pasaje/texto?</w:t>
            </w:r>
          </w:p>
          <w:p w:rsidR="003666EA" w:rsidRPr="00027F5C" w:rsidRDefault="00027F5C">
            <w:pPr>
              <w:numPr>
                <w:ilvl w:val="0"/>
                <w:numId w:val="8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¿Qué oración representa mejor la idea principal del texto?</w:t>
            </w:r>
          </w:p>
          <w:p w:rsidR="003666EA" w:rsidRPr="00027F5C" w:rsidRDefault="00027F5C">
            <w:pPr>
              <w:numPr>
                <w:ilvl w:val="0"/>
                <w:numId w:val="8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El propósito principal del primer párrafo es…</w:t>
            </w:r>
          </w:p>
          <w:p w:rsidR="003666EA" w:rsidRPr="00027F5C" w:rsidRDefault="00027F5C">
            <w:pPr>
              <w:numPr>
                <w:ilvl w:val="0"/>
                <w:numId w:val="8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El propósito principal del pasaje es…</w:t>
            </w:r>
          </w:p>
          <w:p w:rsidR="003666EA" w:rsidRPr="00027F5C" w:rsidRDefault="00027F5C">
            <w:pPr>
              <w:numPr>
                <w:ilvl w:val="0"/>
                <w:numId w:val="8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¿Cuál es el propósito del pasaje/texto?</w:t>
            </w:r>
          </w:p>
        </w:tc>
      </w:tr>
      <w:tr w:rsidR="003666EA">
        <w:trPr>
          <w:trHeight w:val="560"/>
        </w:trPr>
        <w:tc>
          <w:tcPr>
            <w:tcW w:w="1785" w:type="dxa"/>
            <w:vMerge w:val="restart"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rPr>
                <w:b/>
                <w:color w:val="222222"/>
                <w:sz w:val="28"/>
                <w:szCs w:val="28"/>
              </w:rPr>
            </w:pPr>
            <w:r>
              <w:rPr>
                <w:b/>
                <w:color w:val="222222"/>
                <w:sz w:val="28"/>
                <w:szCs w:val="28"/>
              </w:rPr>
              <w:t>Words &amp; Phrases in Context</w:t>
            </w:r>
          </w:p>
          <w:p w:rsidR="003666EA" w:rsidRDefault="003666EA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</w:p>
          <w:p w:rsidR="003666EA" w:rsidRDefault="00027F5C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</w:rPr>
              <w:t>************************************************************************************************</w:t>
            </w:r>
          </w:p>
          <w:p w:rsidR="003666EA" w:rsidRDefault="003666EA">
            <w:pPr>
              <w:spacing w:line="240" w:lineRule="auto"/>
              <w:rPr>
                <w:b/>
                <w:color w:val="222222"/>
                <w:sz w:val="20"/>
                <w:szCs w:val="20"/>
              </w:rPr>
            </w:pPr>
          </w:p>
        </w:tc>
        <w:tc>
          <w:tcPr>
            <w:tcW w:w="13185" w:type="dxa"/>
            <w:gridSpan w:val="2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spacing w:line="240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b/>
                <w:color w:val="222222"/>
                <w:sz w:val="20"/>
                <w:szCs w:val="20"/>
              </w:rPr>
              <w:t>Figuring out precise meaning of the word/phrase as it is used in the passage</w:t>
            </w:r>
          </w:p>
        </w:tc>
      </w:tr>
      <w:tr w:rsidR="003666EA" w:rsidRPr="00027F5C">
        <w:trPr>
          <w:trHeight w:val="560"/>
        </w:trPr>
        <w:tc>
          <w:tcPr>
            <w:tcW w:w="1785" w:type="dxa"/>
            <w:vMerge/>
            <w:shd w:val="clear" w:color="auto" w:fill="FFFF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3666EA">
            <w:pPr>
              <w:spacing w:line="240" w:lineRule="auto"/>
              <w:rPr>
                <w:color w:val="222222"/>
                <w:sz w:val="20"/>
                <w:szCs w:val="20"/>
              </w:rPr>
            </w:pPr>
          </w:p>
        </w:tc>
        <w:tc>
          <w:tcPr>
            <w:tcW w:w="61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Default="00027F5C">
            <w:pPr>
              <w:numPr>
                <w:ilvl w:val="0"/>
                <w:numId w:val="5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As used in line ___, the word ____ most clearly means…</w:t>
            </w:r>
          </w:p>
          <w:p w:rsidR="003666EA" w:rsidRDefault="00027F5C">
            <w:pPr>
              <w:numPr>
                <w:ilvl w:val="0"/>
                <w:numId w:val="5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As used in this context, the word ___ most clearly means…</w:t>
            </w:r>
          </w:p>
          <w:p w:rsidR="003666EA" w:rsidRDefault="00027F5C">
            <w:pPr>
              <w:numPr>
                <w:ilvl w:val="0"/>
                <w:numId w:val="5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It can more reasonably be inferred the word ___ most clearly means the…</w:t>
            </w:r>
          </w:p>
          <w:p w:rsidR="003666EA" w:rsidRDefault="00027F5C">
            <w:pPr>
              <w:numPr>
                <w:ilvl w:val="0"/>
                <w:numId w:val="5"/>
              </w:numP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the context of …</w:t>
            </w:r>
            <w:proofErr w:type="gramStart"/>
            <w:r>
              <w:rPr>
                <w:sz w:val="20"/>
                <w:szCs w:val="20"/>
              </w:rPr>
              <w:t>..,</w:t>
            </w:r>
            <w:proofErr w:type="gramEnd"/>
            <w:r>
              <w:rPr>
                <w:sz w:val="20"/>
                <w:szCs w:val="20"/>
              </w:rPr>
              <w:t xml:space="preserve"> the text in lines ## most nearly means...</w:t>
            </w:r>
          </w:p>
        </w:tc>
        <w:tc>
          <w:tcPr>
            <w:tcW w:w="700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666EA" w:rsidRPr="00027F5C" w:rsidRDefault="00027F5C">
            <w:pPr>
              <w:numPr>
                <w:ilvl w:val="0"/>
                <w:numId w:val="1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Como se usa en la línea ____, la palabra _____ significa…</w:t>
            </w:r>
          </w:p>
          <w:p w:rsidR="003666EA" w:rsidRPr="00027F5C" w:rsidRDefault="00027F5C">
            <w:pPr>
              <w:numPr>
                <w:ilvl w:val="0"/>
                <w:numId w:val="1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Com</w:t>
            </w:r>
            <w:r w:rsidRPr="00027F5C">
              <w:rPr>
                <w:color w:val="222222"/>
                <w:sz w:val="20"/>
                <w:szCs w:val="20"/>
                <w:lang w:val="es-ES"/>
              </w:rPr>
              <w:t>o se usa en este contexto, la palabra _____ significa…</w:t>
            </w:r>
          </w:p>
          <w:p w:rsidR="003666EA" w:rsidRPr="00027F5C" w:rsidRDefault="00027F5C">
            <w:pPr>
              <w:numPr>
                <w:ilvl w:val="0"/>
                <w:numId w:val="1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Se puede inferir que la palabra _____ significa…</w:t>
            </w:r>
          </w:p>
          <w:p w:rsidR="003666EA" w:rsidRPr="00027F5C" w:rsidRDefault="00027F5C">
            <w:pPr>
              <w:numPr>
                <w:ilvl w:val="0"/>
                <w:numId w:val="1"/>
              </w:numPr>
              <w:spacing w:line="240" w:lineRule="auto"/>
              <w:rPr>
                <w:color w:val="222222"/>
                <w:sz w:val="20"/>
                <w:szCs w:val="20"/>
                <w:lang w:val="es-ES"/>
              </w:rPr>
            </w:pPr>
            <w:r w:rsidRPr="00027F5C">
              <w:rPr>
                <w:color w:val="222222"/>
                <w:sz w:val="20"/>
                <w:szCs w:val="20"/>
                <w:lang w:val="es-ES"/>
              </w:rPr>
              <w:t>En el contexto de...el texto en las líneas ## significa...</w:t>
            </w:r>
          </w:p>
        </w:tc>
      </w:tr>
    </w:tbl>
    <w:p w:rsidR="003666EA" w:rsidRPr="00027F5C" w:rsidRDefault="003666E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Calibri" w:eastAsia="Calibri" w:hAnsi="Calibri" w:cs="Calibri"/>
          <w:sz w:val="20"/>
          <w:szCs w:val="20"/>
          <w:lang w:val="es-ES"/>
        </w:rPr>
      </w:pPr>
    </w:p>
    <w:sectPr w:rsidR="003666EA" w:rsidRPr="00027F5C">
      <w:pgSz w:w="15840" w:h="12240"/>
      <w:pgMar w:top="720" w:right="1440" w:bottom="72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D61013"/>
    <w:multiLevelType w:val="multilevel"/>
    <w:tmpl w:val="CA76A49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>
    <w:nsid w:val="288C31DA"/>
    <w:multiLevelType w:val="multilevel"/>
    <w:tmpl w:val="6596AD56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2">
    <w:nsid w:val="2EB627A4"/>
    <w:multiLevelType w:val="multilevel"/>
    <w:tmpl w:val="ED2AFD2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45F933ED"/>
    <w:multiLevelType w:val="multilevel"/>
    <w:tmpl w:val="8AE4BD2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4ED760C1"/>
    <w:multiLevelType w:val="multilevel"/>
    <w:tmpl w:val="338E50F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5">
    <w:nsid w:val="584217A1"/>
    <w:multiLevelType w:val="multilevel"/>
    <w:tmpl w:val="7FE0219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6AEC30EC"/>
    <w:multiLevelType w:val="multilevel"/>
    <w:tmpl w:val="12BAAF4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7">
    <w:nsid w:val="72742BCA"/>
    <w:multiLevelType w:val="multilevel"/>
    <w:tmpl w:val="6014433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734D33E8"/>
    <w:multiLevelType w:val="multilevel"/>
    <w:tmpl w:val="0444FEF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7"/>
  </w:num>
  <w:num w:numId="5">
    <w:abstractNumId w:val="8"/>
  </w:num>
  <w:num w:numId="6">
    <w:abstractNumId w:val="1"/>
  </w:num>
  <w:num w:numId="7">
    <w:abstractNumId w:val="2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3666EA"/>
    <w:rsid w:val="00027F5C"/>
    <w:rsid w:val="0036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601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 District 158</Company>
  <LinksUpToDate>false</LinksUpToDate>
  <CharactersWithSpaces>4020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Scott</dc:creator>
  <cp:lastModifiedBy>Scott, Brian</cp:lastModifiedBy>
  <cp:revision>2</cp:revision>
  <dcterms:created xsi:type="dcterms:W3CDTF">2020-07-01T00:06:00Z</dcterms:created>
  <dcterms:modified xsi:type="dcterms:W3CDTF">2020-07-01T00:06:00Z</dcterms:modified>
</cp:coreProperties>
</file>